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00" w:rsidRPr="008A7C05" w:rsidRDefault="00CE7A5C" w:rsidP="002357C2">
      <w:pPr>
        <w:jc w:val="both"/>
        <w:rPr>
          <w:rFonts w:ascii="Palatino Linotype" w:hAnsi="Palatino Linotype"/>
          <w:lang w:val="el-GR"/>
        </w:rPr>
      </w:pPr>
      <w:r w:rsidRPr="008A7C05">
        <w:rPr>
          <w:rFonts w:ascii="Palatino Linotype" w:hAnsi="Palatino Linotype"/>
          <w:lang w:val="el-GR"/>
        </w:rPr>
        <w:t>.</w:t>
      </w:r>
    </w:p>
    <w:p w:rsidR="00385D00" w:rsidRDefault="00385D00" w:rsidP="002357C2">
      <w:pPr>
        <w:jc w:val="both"/>
        <w:rPr>
          <w:rFonts w:ascii="Palatino Linotype" w:hAnsi="Palatino Linotype"/>
          <w:lang w:val="el-GR"/>
        </w:rPr>
      </w:pPr>
    </w:p>
    <w:p w:rsidR="00385D00" w:rsidRDefault="00385D00" w:rsidP="002357C2">
      <w:pPr>
        <w:jc w:val="both"/>
        <w:rPr>
          <w:rFonts w:ascii="Palatino Linotype" w:hAnsi="Palatino Linotype"/>
          <w:lang w:val="el-GR"/>
        </w:rPr>
      </w:pPr>
    </w:p>
    <w:p w:rsidR="00385D00" w:rsidRDefault="00385D00" w:rsidP="002357C2">
      <w:pPr>
        <w:jc w:val="both"/>
        <w:rPr>
          <w:rFonts w:ascii="Palatino Linotype" w:hAnsi="Palatino Linotype"/>
          <w:lang w:val="el-GR"/>
        </w:rPr>
      </w:pPr>
    </w:p>
    <w:p w:rsidR="0097249B" w:rsidRPr="0097249B" w:rsidRDefault="0097249B" w:rsidP="0097249B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u w:val="single"/>
          <w:lang w:val="el-GR"/>
        </w:rPr>
      </w:pPr>
    </w:p>
    <w:p w:rsidR="00D53958" w:rsidRPr="006F7B39" w:rsidRDefault="00D53958" w:rsidP="006F7B39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u w:val="single"/>
          <w:lang w:val="el-GR"/>
        </w:rPr>
      </w:pPr>
      <w:r w:rsidRPr="006F7B39">
        <w:rPr>
          <w:rFonts w:ascii="Palatino Linotype" w:hAnsi="Palatino Linotype"/>
          <w:b/>
          <w:sz w:val="28"/>
          <w:szCs w:val="28"/>
          <w:u w:val="single"/>
          <w:lang w:val="el-GR"/>
        </w:rPr>
        <w:t>ΔΕΛΤΙΟ ΤΥΠΟΥ</w:t>
      </w:r>
    </w:p>
    <w:p w:rsidR="00D53958" w:rsidRPr="006F7B39" w:rsidRDefault="00D53958" w:rsidP="006F7B39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6F7B39">
        <w:rPr>
          <w:rFonts w:ascii="Palatino Linotype" w:hAnsi="Palatino Linotype"/>
          <w:b/>
          <w:sz w:val="24"/>
          <w:szCs w:val="24"/>
          <w:lang w:val="el-GR"/>
        </w:rPr>
        <w:t xml:space="preserve">«Διαταραχές Ύδατος και Ηλεκτρολυτών» </w:t>
      </w:r>
    </w:p>
    <w:p w:rsidR="00D53958" w:rsidRPr="006F7B39" w:rsidRDefault="00D53958" w:rsidP="006F7B39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l-GR"/>
        </w:rPr>
      </w:pPr>
      <w:r w:rsidRPr="006F7B39">
        <w:rPr>
          <w:rFonts w:ascii="Palatino Linotype" w:hAnsi="Palatino Linotype"/>
          <w:sz w:val="24"/>
          <w:szCs w:val="24"/>
          <w:lang w:val="el-GR"/>
        </w:rPr>
        <w:t>12ο Ετήσιο Μετεκπαιδευτικό Σεμινάριο Υγρών, Ηλεκτρολυτών και Οξεοβασικής Ισορροπίας</w:t>
      </w:r>
    </w:p>
    <w:p w:rsidR="00D53958" w:rsidRPr="006F7B39" w:rsidRDefault="00D53958" w:rsidP="006F7B39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l-GR"/>
        </w:rPr>
      </w:pPr>
      <w:r w:rsidRPr="006F7B39">
        <w:rPr>
          <w:rFonts w:ascii="Palatino Linotype" w:hAnsi="Palatino Linotype"/>
          <w:sz w:val="24"/>
          <w:szCs w:val="24"/>
          <w:lang w:val="el-GR"/>
        </w:rPr>
        <w:t>28 &amp; 29 Σεπτεμβρίου 2018, Αμφιθέατρο «Ιδρύματος Παπανικολάου», Κομοτηνή</w:t>
      </w:r>
    </w:p>
    <w:p w:rsidR="00D53958" w:rsidRPr="006F7B39" w:rsidRDefault="00D53958" w:rsidP="006F7B39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4B7C28" w:rsidRPr="006F7B39" w:rsidRDefault="004B7C28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>Ένα ακόμη «</w:t>
      </w:r>
      <w:r w:rsidR="00BF11C6" w:rsidRPr="006F7B39">
        <w:rPr>
          <w:rFonts w:ascii="Palatino Linotype" w:hAnsi="Palatino Linotype"/>
          <w:lang w:val="el-GR"/>
        </w:rPr>
        <w:t>λι</w:t>
      </w:r>
      <w:r w:rsidRPr="006F7B39">
        <w:rPr>
          <w:rFonts w:ascii="Palatino Linotype" w:hAnsi="Palatino Linotype"/>
          <w:lang w:val="el-GR"/>
        </w:rPr>
        <w:t xml:space="preserve">θαράκι» στην 12ετή προσπάθεια να καταστούν τα </w:t>
      </w:r>
      <w:r w:rsidRPr="00FB7136">
        <w:rPr>
          <w:rFonts w:ascii="Palatino Linotype" w:hAnsi="Palatino Linotype"/>
          <w:b/>
          <w:lang w:val="el-GR"/>
        </w:rPr>
        <w:t>υγρά</w:t>
      </w:r>
      <w:r w:rsidRPr="006F7B39">
        <w:rPr>
          <w:rFonts w:ascii="Palatino Linotype" w:hAnsi="Palatino Linotype"/>
          <w:lang w:val="el-GR"/>
        </w:rPr>
        <w:t xml:space="preserve"> και οι </w:t>
      </w:r>
      <w:r w:rsidRPr="00FB7136">
        <w:rPr>
          <w:rFonts w:ascii="Palatino Linotype" w:hAnsi="Palatino Linotype"/>
          <w:b/>
          <w:lang w:val="el-GR"/>
        </w:rPr>
        <w:t>ηλεκτρολύτες</w:t>
      </w:r>
      <w:r w:rsidRPr="006F7B39">
        <w:rPr>
          <w:rFonts w:ascii="Palatino Linotype" w:hAnsi="Palatino Linotype"/>
          <w:lang w:val="el-GR"/>
        </w:rPr>
        <w:t xml:space="preserve">, ευχάριστο, κατανοητό και ενδιαφέρον τμήμα της κλινικής ιατρικής, επιδιώκει το </w:t>
      </w:r>
      <w:r w:rsidRPr="006F7B39">
        <w:rPr>
          <w:rFonts w:ascii="Palatino Linotype" w:hAnsi="Palatino Linotype"/>
          <w:b/>
          <w:lang w:val="el-GR"/>
        </w:rPr>
        <w:t>12</w:t>
      </w:r>
      <w:r w:rsidRPr="00396AA4">
        <w:rPr>
          <w:rFonts w:ascii="Palatino Linotype" w:hAnsi="Palatino Linotype"/>
          <w:b/>
          <w:vertAlign w:val="superscript"/>
          <w:lang w:val="el-GR"/>
        </w:rPr>
        <w:t>ο</w:t>
      </w:r>
      <w:r w:rsidRPr="006F7B39">
        <w:rPr>
          <w:rFonts w:ascii="Palatino Linotype" w:hAnsi="Palatino Linotype"/>
          <w:b/>
          <w:lang w:val="el-GR"/>
        </w:rPr>
        <w:t xml:space="preserve"> Ετήσιο Μετεκπαιδευτικό Σεμινάριο Υγρών, Ηλεκτρολυτών και Οξεοβασικής Ισορροπίας</w:t>
      </w:r>
      <w:r w:rsidR="00FA7EEB" w:rsidRPr="006F7B39">
        <w:rPr>
          <w:rFonts w:ascii="Palatino Linotype" w:hAnsi="Palatino Linotype"/>
          <w:lang w:val="el-GR"/>
        </w:rPr>
        <w:t xml:space="preserve">, που διοργανώνεται από την </w:t>
      </w:r>
      <w:r w:rsidR="00FA7EEB" w:rsidRPr="006F7B39">
        <w:rPr>
          <w:rFonts w:ascii="Palatino Linotype" w:hAnsi="Palatino Linotype"/>
          <w:b/>
          <w:lang w:val="el-GR"/>
        </w:rPr>
        <w:t xml:space="preserve">Ελληνική Νεφρολογική </w:t>
      </w:r>
      <w:proofErr w:type="spellStart"/>
      <w:r w:rsidR="00CE7A5C">
        <w:rPr>
          <w:rFonts w:ascii="Palatino Linotype" w:hAnsi="Palatino Linotype"/>
          <w:b/>
          <w:lang w:val="el-GR"/>
        </w:rPr>
        <w:t>Εταρεία</w:t>
      </w:r>
      <w:proofErr w:type="spellEnd"/>
      <w:r w:rsidR="00FA7EEB" w:rsidRPr="006F7B39">
        <w:rPr>
          <w:rFonts w:ascii="Palatino Linotype" w:hAnsi="Palatino Linotype"/>
          <w:lang w:val="el-GR"/>
        </w:rPr>
        <w:t xml:space="preserve">, σε συνεργασία με το </w:t>
      </w:r>
      <w:r w:rsidRPr="006F7B39">
        <w:rPr>
          <w:rFonts w:ascii="Palatino Linotype" w:hAnsi="Palatino Linotype"/>
          <w:b/>
          <w:lang w:val="el-GR"/>
        </w:rPr>
        <w:t>Νεφρολογικό Τμήμα</w:t>
      </w:r>
      <w:r w:rsidRPr="006F7B39">
        <w:rPr>
          <w:rFonts w:ascii="Palatino Linotype" w:hAnsi="Palatino Linotype"/>
          <w:lang w:val="el-GR"/>
        </w:rPr>
        <w:t xml:space="preserve"> του </w:t>
      </w:r>
      <w:r w:rsidRPr="006F7B39">
        <w:rPr>
          <w:rFonts w:ascii="Palatino Linotype" w:hAnsi="Palatino Linotype"/>
          <w:b/>
          <w:lang w:val="el-GR"/>
        </w:rPr>
        <w:t>Γενικού Νοσοκομείου Κομοτηνής</w:t>
      </w:r>
      <w:r w:rsidR="00FA7EEB" w:rsidRPr="006F7B39">
        <w:rPr>
          <w:rFonts w:ascii="Palatino Linotype" w:hAnsi="Palatino Linotype"/>
          <w:lang w:val="el-GR"/>
        </w:rPr>
        <w:t xml:space="preserve"> </w:t>
      </w:r>
      <w:r w:rsidRPr="006F7B39">
        <w:rPr>
          <w:rFonts w:ascii="Palatino Linotype" w:hAnsi="Palatino Linotype"/>
          <w:lang w:val="el-GR"/>
        </w:rPr>
        <w:t xml:space="preserve">και το </w:t>
      </w:r>
      <w:r w:rsidRPr="006F7B39">
        <w:rPr>
          <w:rFonts w:ascii="Palatino Linotype" w:hAnsi="Palatino Linotype"/>
          <w:b/>
          <w:lang w:val="el-GR"/>
        </w:rPr>
        <w:t>Ινστιτούτο Μελέτης &amp; Ενημέρωσης για τα Υγρά τους Ηλεκτρολύτες και την Οξεοβασική Ισορροπία</w:t>
      </w:r>
      <w:r w:rsidRPr="006F7B39">
        <w:rPr>
          <w:rFonts w:ascii="Palatino Linotype" w:hAnsi="Palatino Linotype"/>
          <w:lang w:val="el-GR"/>
        </w:rPr>
        <w:t>.</w:t>
      </w:r>
    </w:p>
    <w:p w:rsidR="004B7C28" w:rsidRPr="006F7B39" w:rsidRDefault="004B7C28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 xml:space="preserve">Το </w:t>
      </w:r>
      <w:r w:rsidRPr="006F7B39">
        <w:rPr>
          <w:rFonts w:ascii="Palatino Linotype" w:hAnsi="Palatino Linotype"/>
          <w:b/>
          <w:lang w:val="el-GR"/>
        </w:rPr>
        <w:t>12</w:t>
      </w:r>
      <w:r w:rsidRPr="00396AA4">
        <w:rPr>
          <w:rFonts w:ascii="Palatino Linotype" w:hAnsi="Palatino Linotype"/>
          <w:b/>
          <w:vertAlign w:val="superscript"/>
          <w:lang w:val="el-GR"/>
        </w:rPr>
        <w:t>ο</w:t>
      </w:r>
      <w:r w:rsidRPr="006F7B39">
        <w:rPr>
          <w:rFonts w:ascii="Palatino Linotype" w:hAnsi="Palatino Linotype"/>
          <w:b/>
          <w:lang w:val="el-GR"/>
        </w:rPr>
        <w:t xml:space="preserve"> σεμινάριο</w:t>
      </w:r>
      <w:r w:rsidR="0097249B" w:rsidRPr="006F7B39">
        <w:rPr>
          <w:rFonts w:ascii="Palatino Linotype" w:hAnsi="Palatino Linotype"/>
          <w:lang w:val="el-GR"/>
        </w:rPr>
        <w:t xml:space="preserve">, υπό την </w:t>
      </w:r>
      <w:r w:rsidR="0097249B" w:rsidRPr="006F7B39">
        <w:rPr>
          <w:rFonts w:ascii="Palatino Linotype" w:hAnsi="Palatino Linotype"/>
          <w:b/>
          <w:lang w:val="el-GR"/>
        </w:rPr>
        <w:t>επιστημονική εποπτεία</w:t>
      </w:r>
      <w:r w:rsidR="0097249B" w:rsidRPr="006F7B39">
        <w:rPr>
          <w:rFonts w:ascii="Palatino Linotype" w:hAnsi="Palatino Linotype"/>
          <w:lang w:val="el-GR"/>
        </w:rPr>
        <w:t xml:space="preserve"> και </w:t>
      </w:r>
      <w:r w:rsidR="0097249B" w:rsidRPr="006F7B39">
        <w:rPr>
          <w:rFonts w:ascii="Palatino Linotype" w:hAnsi="Palatino Linotype"/>
          <w:b/>
          <w:lang w:val="el-GR"/>
        </w:rPr>
        <w:t>προεδρεία</w:t>
      </w:r>
      <w:r w:rsidR="0097249B" w:rsidRPr="006F7B39">
        <w:rPr>
          <w:rFonts w:ascii="Palatino Linotype" w:hAnsi="Palatino Linotype"/>
          <w:lang w:val="el-GR"/>
        </w:rPr>
        <w:t xml:space="preserve"> του </w:t>
      </w:r>
      <w:r w:rsidR="0097249B" w:rsidRPr="006F7B39">
        <w:rPr>
          <w:rFonts w:ascii="Palatino Linotype" w:hAnsi="Palatino Linotype"/>
          <w:b/>
          <w:lang w:val="el-GR"/>
        </w:rPr>
        <w:t>Συντονιστή Δ/ντή του Νεφρολογικού Τμήματος Κομοτηνής</w:t>
      </w:r>
      <w:r w:rsidR="0097249B" w:rsidRPr="006F7B39">
        <w:rPr>
          <w:rFonts w:ascii="Palatino Linotype" w:hAnsi="Palatino Linotype"/>
          <w:lang w:val="el-GR"/>
        </w:rPr>
        <w:t xml:space="preserve"> </w:t>
      </w:r>
      <w:r w:rsidR="0097249B" w:rsidRPr="006F7B39">
        <w:rPr>
          <w:rFonts w:ascii="Palatino Linotype" w:hAnsi="Palatino Linotype"/>
          <w:b/>
          <w:lang w:val="el-GR"/>
        </w:rPr>
        <w:t>Κ. Μαυροματίδη</w:t>
      </w:r>
      <w:r w:rsidR="0097249B" w:rsidRPr="006F7B39">
        <w:rPr>
          <w:rFonts w:ascii="Palatino Linotype" w:hAnsi="Palatino Linotype"/>
          <w:lang w:val="el-GR"/>
        </w:rPr>
        <w:t xml:space="preserve">, </w:t>
      </w:r>
      <w:r w:rsidRPr="006F7B39">
        <w:rPr>
          <w:rFonts w:ascii="Palatino Linotype" w:hAnsi="Palatino Linotype"/>
          <w:lang w:val="el-GR"/>
        </w:rPr>
        <w:t xml:space="preserve">έχει ως θέμα τις </w:t>
      </w:r>
      <w:r w:rsidRPr="006F7B39">
        <w:rPr>
          <w:rFonts w:ascii="Palatino Linotype" w:hAnsi="Palatino Linotype"/>
          <w:b/>
          <w:lang w:val="el-GR"/>
        </w:rPr>
        <w:t>«Διαταραχές Ύδατος και Ηλεκτρολυτών»</w:t>
      </w:r>
      <w:r w:rsidRPr="006F7B39">
        <w:rPr>
          <w:rFonts w:ascii="Palatino Linotype" w:hAnsi="Palatino Linotype"/>
          <w:lang w:val="el-GR"/>
        </w:rPr>
        <w:t xml:space="preserve"> </w:t>
      </w:r>
      <w:r w:rsidR="0097249B" w:rsidRPr="006F7B39">
        <w:rPr>
          <w:rFonts w:ascii="Palatino Linotype" w:hAnsi="Palatino Linotype"/>
          <w:lang w:val="el-GR"/>
        </w:rPr>
        <w:t xml:space="preserve">και </w:t>
      </w:r>
      <w:r w:rsidRPr="006F7B39">
        <w:rPr>
          <w:rFonts w:ascii="Palatino Linotype" w:hAnsi="Palatino Linotype"/>
          <w:lang w:val="el-GR"/>
        </w:rPr>
        <w:t xml:space="preserve">θα πραγματοποιηθεί </w:t>
      </w:r>
      <w:r w:rsidRPr="006F7B39">
        <w:rPr>
          <w:rFonts w:ascii="Palatino Linotype" w:hAnsi="Palatino Linotype"/>
          <w:lang w:val="el-GR"/>
        </w:rPr>
        <w:lastRenderedPageBreak/>
        <w:t xml:space="preserve">στις </w:t>
      </w:r>
      <w:r w:rsidRPr="006F7B39">
        <w:rPr>
          <w:rFonts w:ascii="Palatino Linotype" w:hAnsi="Palatino Linotype"/>
          <w:b/>
          <w:lang w:val="el-GR"/>
        </w:rPr>
        <w:t>28 &amp; 29 Σεπτεμβρίου 2018</w:t>
      </w:r>
      <w:r w:rsidRPr="006F7B39">
        <w:rPr>
          <w:rFonts w:ascii="Palatino Linotype" w:hAnsi="Palatino Linotype"/>
          <w:lang w:val="el-GR"/>
        </w:rPr>
        <w:t xml:space="preserve">, στο </w:t>
      </w:r>
      <w:r w:rsidRPr="006F7B39">
        <w:rPr>
          <w:rFonts w:ascii="Palatino Linotype" w:hAnsi="Palatino Linotype"/>
          <w:b/>
          <w:lang w:val="el-GR"/>
        </w:rPr>
        <w:t xml:space="preserve">Αμφιθέατρο </w:t>
      </w:r>
      <w:r w:rsidR="00CE7A5C">
        <w:rPr>
          <w:rFonts w:ascii="Palatino Linotype" w:hAnsi="Palatino Linotype"/>
          <w:b/>
          <w:lang w:val="el-GR"/>
        </w:rPr>
        <w:t xml:space="preserve">του </w:t>
      </w:r>
      <w:r w:rsidR="00BF11C6" w:rsidRPr="006F7B39">
        <w:rPr>
          <w:rFonts w:ascii="Palatino Linotype" w:hAnsi="Palatino Linotype"/>
          <w:b/>
          <w:lang w:val="el-GR"/>
        </w:rPr>
        <w:t>«</w:t>
      </w:r>
      <w:r w:rsidRPr="006F7B39">
        <w:rPr>
          <w:rFonts w:ascii="Palatino Linotype" w:hAnsi="Palatino Linotype"/>
          <w:b/>
          <w:lang w:val="el-GR"/>
        </w:rPr>
        <w:t>Ιδρύματος Παπανικολάου</w:t>
      </w:r>
      <w:r w:rsidR="00BF11C6" w:rsidRPr="006F7B39">
        <w:rPr>
          <w:rFonts w:ascii="Palatino Linotype" w:hAnsi="Palatino Linotype"/>
          <w:b/>
          <w:lang w:val="el-GR"/>
        </w:rPr>
        <w:t>»</w:t>
      </w:r>
      <w:r w:rsidRPr="006F7B39">
        <w:rPr>
          <w:rFonts w:ascii="Palatino Linotype" w:hAnsi="Palatino Linotype"/>
          <w:b/>
          <w:lang w:val="el-GR"/>
        </w:rPr>
        <w:t xml:space="preserve"> </w:t>
      </w:r>
      <w:r w:rsidRPr="006F7B39">
        <w:rPr>
          <w:rFonts w:ascii="Palatino Linotype" w:hAnsi="Palatino Linotype"/>
          <w:lang w:val="el-GR"/>
        </w:rPr>
        <w:t>στη</w:t>
      </w:r>
      <w:r w:rsidR="00D53958" w:rsidRPr="006F7B39">
        <w:rPr>
          <w:rFonts w:ascii="Palatino Linotype" w:hAnsi="Palatino Linotype"/>
          <w:lang w:val="el-GR"/>
        </w:rPr>
        <w:t>ν</w:t>
      </w:r>
      <w:r w:rsidRPr="006F7B39">
        <w:rPr>
          <w:rFonts w:ascii="Palatino Linotype" w:hAnsi="Palatino Linotype"/>
          <w:lang w:val="el-GR"/>
        </w:rPr>
        <w:t xml:space="preserve"> </w:t>
      </w:r>
      <w:r w:rsidRPr="006F7B39">
        <w:rPr>
          <w:rFonts w:ascii="Palatino Linotype" w:hAnsi="Palatino Linotype"/>
          <w:b/>
          <w:lang w:val="el-GR"/>
        </w:rPr>
        <w:t>Κομοτηνή</w:t>
      </w:r>
      <w:r w:rsidRPr="006F7B39">
        <w:rPr>
          <w:rFonts w:ascii="Palatino Linotype" w:hAnsi="Palatino Linotype"/>
          <w:lang w:val="el-GR"/>
        </w:rPr>
        <w:t>.</w:t>
      </w:r>
    </w:p>
    <w:p w:rsidR="004B7C28" w:rsidRPr="006F7B39" w:rsidRDefault="004B7C28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 xml:space="preserve">Η φετινή θεματολογία προέρχεται από τα </w:t>
      </w:r>
      <w:r w:rsidRPr="006F7B39">
        <w:rPr>
          <w:rFonts w:ascii="Palatino Linotype" w:hAnsi="Palatino Linotype"/>
          <w:b/>
          <w:lang w:val="el-GR"/>
        </w:rPr>
        <w:t>υγρά</w:t>
      </w:r>
      <w:r w:rsidRPr="006F7B39">
        <w:rPr>
          <w:rFonts w:ascii="Palatino Linotype" w:hAnsi="Palatino Linotype"/>
          <w:lang w:val="el-GR"/>
        </w:rPr>
        <w:t xml:space="preserve"> (το ύδωρ δηλαδή) και τους </w:t>
      </w:r>
      <w:r w:rsidRPr="006F7B39">
        <w:rPr>
          <w:rFonts w:ascii="Palatino Linotype" w:hAnsi="Palatino Linotype"/>
          <w:b/>
          <w:lang w:val="el-GR"/>
        </w:rPr>
        <w:t xml:space="preserve">ηλεκτρολύτες </w:t>
      </w:r>
      <w:r w:rsidRPr="006F7B39">
        <w:rPr>
          <w:rFonts w:ascii="Palatino Linotype" w:hAnsi="Palatino Linotype"/>
          <w:lang w:val="el-GR"/>
        </w:rPr>
        <w:t xml:space="preserve">(κυρίως το νάτριο), με αρκετές νέες και ενδιαφέρουσες εισηγήσεις, αλλά και με εισηγήσεις που έχουν </w:t>
      </w:r>
      <w:r w:rsidR="002357C2" w:rsidRPr="006F7B39">
        <w:rPr>
          <w:rFonts w:ascii="Palatino Linotype" w:hAnsi="Palatino Linotype"/>
          <w:lang w:val="el-GR"/>
        </w:rPr>
        <w:t xml:space="preserve">τεθεί ξανά </w:t>
      </w:r>
      <w:r w:rsidRPr="006F7B39">
        <w:rPr>
          <w:rFonts w:ascii="Palatino Linotype" w:hAnsi="Palatino Linotype"/>
          <w:lang w:val="el-GR"/>
        </w:rPr>
        <w:t>στο παρελθόν.</w:t>
      </w:r>
    </w:p>
    <w:p w:rsidR="000E2469" w:rsidRPr="006F7B39" w:rsidRDefault="000E246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 xml:space="preserve">Η διατήρηση </w:t>
      </w:r>
      <w:r w:rsidR="00CE7A5C">
        <w:rPr>
          <w:rFonts w:ascii="Palatino Linotype" w:hAnsi="Palatino Linotype"/>
          <w:lang w:val="el-GR"/>
        </w:rPr>
        <w:t>φυσιολογικού του ισοζυγίου</w:t>
      </w:r>
      <w:r w:rsidRPr="006F7B39">
        <w:rPr>
          <w:rFonts w:ascii="Palatino Linotype" w:hAnsi="Palatino Linotype"/>
          <w:lang w:val="el-GR"/>
        </w:rPr>
        <w:t xml:space="preserve"> των σωματικών υγρών</w:t>
      </w:r>
      <w:r w:rsidR="00CE7A5C">
        <w:rPr>
          <w:rFonts w:ascii="Palatino Linotype" w:hAnsi="Palatino Linotype"/>
          <w:lang w:val="el-GR"/>
        </w:rPr>
        <w:t xml:space="preserve"> και των ηλεκτρολυτών</w:t>
      </w:r>
      <w:r w:rsidRPr="006F7B39">
        <w:rPr>
          <w:rFonts w:ascii="Palatino Linotype" w:hAnsi="Palatino Linotype"/>
          <w:lang w:val="el-GR"/>
        </w:rPr>
        <w:t>, αποτελεί εξαιρετικά πολύπλοκη διαδικασία, η οποία είναι τελείως απαραίτητη για την εύρυθμη λειτουργία του οργανισμού</w:t>
      </w:r>
      <w:r w:rsidR="00CE7A5C">
        <w:rPr>
          <w:rFonts w:ascii="Palatino Linotype" w:hAnsi="Palatino Linotype"/>
          <w:lang w:val="el-GR"/>
        </w:rPr>
        <w:t xml:space="preserve"> και </w:t>
      </w:r>
      <w:r w:rsidRPr="006F7B39">
        <w:rPr>
          <w:rFonts w:ascii="Palatino Linotype" w:hAnsi="Palatino Linotype"/>
          <w:lang w:val="el-GR"/>
        </w:rPr>
        <w:t xml:space="preserve">βρίσκεται </w:t>
      </w:r>
      <w:r w:rsidR="00CE7A5C">
        <w:rPr>
          <w:rFonts w:ascii="Palatino Linotype" w:hAnsi="Palatino Linotype"/>
          <w:lang w:val="el-GR"/>
        </w:rPr>
        <w:t xml:space="preserve">σε σημαντικό βαθμό υπό </w:t>
      </w:r>
      <w:r w:rsidR="00396AA4">
        <w:rPr>
          <w:rFonts w:ascii="Palatino Linotype" w:hAnsi="Palatino Linotype"/>
          <w:lang w:val="el-GR"/>
        </w:rPr>
        <w:t>τον</w:t>
      </w:r>
      <w:r w:rsidR="00CE7A5C">
        <w:rPr>
          <w:rFonts w:ascii="Palatino Linotype" w:hAnsi="Palatino Linotype"/>
          <w:lang w:val="el-GR"/>
        </w:rPr>
        <w:t xml:space="preserve"> έλεγχο της νεφρικής </w:t>
      </w:r>
      <w:r w:rsidRPr="006F7B39">
        <w:rPr>
          <w:rFonts w:ascii="Palatino Linotype" w:hAnsi="Palatino Linotype"/>
          <w:lang w:val="el-GR"/>
        </w:rPr>
        <w:t>λειτουργίας.</w:t>
      </w:r>
    </w:p>
    <w:p w:rsidR="002357C2" w:rsidRPr="006F7B39" w:rsidRDefault="00FA7EEB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>Στο πλαίσιο αυτό, η</w:t>
      </w:r>
      <w:r w:rsidR="002357C2" w:rsidRPr="006F7B39">
        <w:rPr>
          <w:rFonts w:ascii="Palatino Linotype" w:hAnsi="Palatino Linotype"/>
          <w:lang w:val="el-GR"/>
        </w:rPr>
        <w:t xml:space="preserve"> </w:t>
      </w:r>
      <w:r w:rsidR="00CE7A5C">
        <w:rPr>
          <w:rFonts w:ascii="Palatino Linotype" w:hAnsi="Palatino Linotype"/>
          <w:lang w:val="el-GR"/>
        </w:rPr>
        <w:t>σωστή</w:t>
      </w:r>
      <w:r w:rsidR="002357C2" w:rsidRPr="006F7B39">
        <w:rPr>
          <w:rFonts w:ascii="Palatino Linotype" w:hAnsi="Palatino Linotype"/>
          <w:lang w:val="el-GR"/>
        </w:rPr>
        <w:t xml:space="preserve"> ερμηνεία των </w:t>
      </w:r>
      <w:r w:rsidR="002357C2" w:rsidRPr="006F7B39">
        <w:rPr>
          <w:rFonts w:ascii="Palatino Linotype" w:hAnsi="Palatino Linotype"/>
          <w:b/>
          <w:lang w:val="el-GR"/>
        </w:rPr>
        <w:t>διαταραχών Ύδατος και Ηλεκτρολυτών</w:t>
      </w:r>
      <w:r w:rsidR="002357C2" w:rsidRPr="006F7B39">
        <w:rPr>
          <w:rFonts w:ascii="Palatino Linotype" w:hAnsi="Palatino Linotype"/>
          <w:lang w:val="el-GR"/>
        </w:rPr>
        <w:t>, καθίσταται ιδιαίτερα σημαντική για τη</w:t>
      </w:r>
      <w:r w:rsidR="00CE7A5C">
        <w:rPr>
          <w:rFonts w:ascii="Palatino Linotype" w:hAnsi="Palatino Linotype"/>
          <w:lang w:val="el-GR"/>
        </w:rPr>
        <w:t>ν</w:t>
      </w:r>
      <w:r w:rsidR="002357C2" w:rsidRPr="006F7B39">
        <w:rPr>
          <w:rFonts w:ascii="Palatino Linotype" w:hAnsi="Palatino Linotype"/>
          <w:lang w:val="el-GR"/>
        </w:rPr>
        <w:t xml:space="preserve"> </w:t>
      </w:r>
      <w:r w:rsidR="000E2469" w:rsidRPr="006F7B39">
        <w:rPr>
          <w:rFonts w:ascii="Palatino Linotype" w:hAnsi="Palatino Linotype"/>
          <w:lang w:val="el-GR"/>
        </w:rPr>
        <w:t xml:space="preserve">διαγνωστική </w:t>
      </w:r>
      <w:r w:rsidR="00CE7A5C">
        <w:rPr>
          <w:rFonts w:ascii="Palatino Linotype" w:hAnsi="Palatino Linotype"/>
          <w:lang w:val="el-GR"/>
        </w:rPr>
        <w:t>προσέγγιση</w:t>
      </w:r>
      <w:r w:rsidR="000E2469" w:rsidRPr="006F7B39">
        <w:rPr>
          <w:rFonts w:ascii="Palatino Linotype" w:hAnsi="Palatino Linotype"/>
          <w:lang w:val="el-GR"/>
        </w:rPr>
        <w:t xml:space="preserve"> και την τελική θεραπευτική αντιμετώπιση των καταστάσεων που τις προκαλούν, είτε τις συνοδεύουν. </w:t>
      </w:r>
    </w:p>
    <w:p w:rsidR="008B1F38" w:rsidRPr="006F7B39" w:rsidRDefault="004B7C28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 xml:space="preserve">Το επιστημονικό πρόγραμμα </w:t>
      </w:r>
      <w:r w:rsidR="00FA7EEB" w:rsidRPr="006F7B39">
        <w:rPr>
          <w:rFonts w:ascii="Palatino Linotype" w:hAnsi="Palatino Linotype"/>
          <w:lang w:val="el-GR"/>
        </w:rPr>
        <w:t xml:space="preserve">του </w:t>
      </w:r>
      <w:r w:rsidR="00FA7EEB" w:rsidRPr="006F7B39">
        <w:rPr>
          <w:rFonts w:ascii="Palatino Linotype" w:hAnsi="Palatino Linotype"/>
          <w:b/>
          <w:lang w:val="el-GR"/>
        </w:rPr>
        <w:t>12</w:t>
      </w:r>
      <w:r w:rsidR="00FA7EEB" w:rsidRPr="006F7B39">
        <w:rPr>
          <w:rFonts w:ascii="Palatino Linotype" w:hAnsi="Palatino Linotype"/>
          <w:b/>
          <w:vertAlign w:val="superscript"/>
          <w:lang w:val="el-GR"/>
        </w:rPr>
        <w:t>ου</w:t>
      </w:r>
      <w:r w:rsidR="00FA7EEB" w:rsidRPr="006F7B39">
        <w:rPr>
          <w:rFonts w:ascii="Palatino Linotype" w:hAnsi="Palatino Linotype"/>
          <w:b/>
          <w:lang w:val="el-GR"/>
        </w:rPr>
        <w:t xml:space="preserve"> Ετήσιου Μετεκπαιδευτικού Σεμιναρίου Υγρών, Ηλεκτρολυτών και Οξεοβασικής Ισορροπίας</w:t>
      </w:r>
      <w:r w:rsidR="00FA7EEB" w:rsidRPr="006F7B39">
        <w:rPr>
          <w:rFonts w:ascii="Palatino Linotype" w:hAnsi="Palatino Linotype"/>
          <w:lang w:val="el-GR"/>
        </w:rPr>
        <w:t xml:space="preserve">, </w:t>
      </w:r>
      <w:r w:rsidRPr="006F7B39">
        <w:rPr>
          <w:rFonts w:ascii="Palatino Linotype" w:hAnsi="Palatino Linotype"/>
          <w:lang w:val="el-GR"/>
        </w:rPr>
        <w:t xml:space="preserve">περιλαμβάνει </w:t>
      </w:r>
      <w:r w:rsidRPr="006F7B39">
        <w:rPr>
          <w:rFonts w:ascii="Palatino Linotype" w:hAnsi="Palatino Linotype"/>
          <w:b/>
          <w:lang w:val="el-GR"/>
        </w:rPr>
        <w:t>έξι στρογγυλά τραπέζια</w:t>
      </w:r>
      <w:r w:rsidRPr="006F7B39">
        <w:rPr>
          <w:rFonts w:ascii="Palatino Linotype" w:hAnsi="Palatino Linotype"/>
          <w:lang w:val="el-GR"/>
        </w:rPr>
        <w:t xml:space="preserve"> και </w:t>
      </w:r>
      <w:r w:rsidRPr="006F7B39">
        <w:rPr>
          <w:rFonts w:ascii="Palatino Linotype" w:hAnsi="Palatino Linotype"/>
          <w:b/>
          <w:lang w:val="el-GR"/>
        </w:rPr>
        <w:t>ένα κλινικό φροντιστήριο</w:t>
      </w:r>
      <w:r w:rsidRPr="006F7B39">
        <w:rPr>
          <w:rFonts w:ascii="Palatino Linotype" w:hAnsi="Palatino Linotype"/>
          <w:lang w:val="el-GR"/>
        </w:rPr>
        <w:t>, όπου θα αναλυθούν σε</w:t>
      </w:r>
      <w:r w:rsidR="00CE7A5C">
        <w:rPr>
          <w:rFonts w:ascii="Palatino Linotype" w:hAnsi="Palatino Linotype"/>
          <w:lang w:val="el-GR"/>
        </w:rPr>
        <w:t xml:space="preserve"> βάθος θέματα σημαντικά</w:t>
      </w:r>
      <w:r w:rsidRPr="006F7B39">
        <w:rPr>
          <w:rFonts w:ascii="Palatino Linotype" w:hAnsi="Palatino Linotype"/>
          <w:lang w:val="el-GR"/>
        </w:rPr>
        <w:t>, τα οποία θα συνδυαστούν με την παρουσίαση των σύγχρονων ερευνητικών, διαγνωστικών και θεραπευτικών εξελίξεων με την κλινική εφαρμογή τους.</w:t>
      </w: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97249B" w:rsidRPr="006F7B39" w:rsidRDefault="0097249B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 xml:space="preserve">Το </w:t>
      </w:r>
      <w:r w:rsidRPr="006F7B39">
        <w:rPr>
          <w:rFonts w:ascii="Palatino Linotype" w:hAnsi="Palatino Linotype"/>
          <w:b/>
          <w:lang w:val="el-GR"/>
        </w:rPr>
        <w:t>κλινικό φροντιστήριο</w:t>
      </w:r>
      <w:r w:rsidRPr="006F7B39">
        <w:rPr>
          <w:rFonts w:ascii="Palatino Linotype" w:hAnsi="Palatino Linotype"/>
          <w:lang w:val="el-GR"/>
        </w:rPr>
        <w:t xml:space="preserve"> που θα πραγματοποιηθεί την </w:t>
      </w:r>
      <w:r w:rsidRPr="006F7B39">
        <w:rPr>
          <w:rFonts w:ascii="Palatino Linotype" w:hAnsi="Palatino Linotype"/>
          <w:b/>
          <w:lang w:val="el-GR"/>
        </w:rPr>
        <w:t>Παρασκευή 28 Σεπτεμβρίου</w:t>
      </w:r>
      <w:r w:rsidRPr="006F7B39">
        <w:rPr>
          <w:rFonts w:ascii="Palatino Linotype" w:hAnsi="Palatino Linotype"/>
          <w:lang w:val="el-GR"/>
        </w:rPr>
        <w:t xml:space="preserve"> και ώρα </w:t>
      </w:r>
      <w:r w:rsidRPr="006F7B39">
        <w:rPr>
          <w:rFonts w:ascii="Palatino Linotype" w:hAnsi="Palatino Linotype"/>
          <w:b/>
          <w:lang w:val="el-GR"/>
        </w:rPr>
        <w:t>9:00 – 14:00</w:t>
      </w:r>
      <w:r w:rsidRPr="006F7B39">
        <w:rPr>
          <w:rFonts w:ascii="Palatino Linotype" w:hAnsi="Palatino Linotype"/>
          <w:lang w:val="el-GR"/>
        </w:rPr>
        <w:t xml:space="preserve">, με εισηγητή τον </w:t>
      </w:r>
      <w:r w:rsidRPr="006F7B39">
        <w:rPr>
          <w:rFonts w:ascii="Palatino Linotype" w:hAnsi="Palatino Linotype"/>
          <w:b/>
          <w:lang w:val="el-GR"/>
        </w:rPr>
        <w:t>κ. Μαυροματίδη</w:t>
      </w:r>
      <w:r w:rsidRPr="006F7B39">
        <w:rPr>
          <w:rFonts w:ascii="Palatino Linotype" w:hAnsi="Palatino Linotype"/>
          <w:lang w:val="el-GR"/>
        </w:rPr>
        <w:t xml:space="preserve">, έχει </w:t>
      </w:r>
      <w:r w:rsidR="00CE7A5C">
        <w:rPr>
          <w:rFonts w:ascii="Palatino Linotype" w:hAnsi="Palatino Linotype"/>
          <w:lang w:val="el-GR"/>
        </w:rPr>
        <w:t xml:space="preserve">ως </w:t>
      </w:r>
      <w:r w:rsidRPr="006F7B39">
        <w:rPr>
          <w:rFonts w:ascii="Palatino Linotype" w:hAnsi="Palatino Linotype"/>
          <w:lang w:val="el-GR"/>
        </w:rPr>
        <w:t>θέμα</w:t>
      </w:r>
      <w:r w:rsidR="00396AA4">
        <w:rPr>
          <w:rFonts w:ascii="Palatino Linotype" w:hAnsi="Palatino Linotype"/>
          <w:lang w:val="el-GR"/>
        </w:rPr>
        <w:t xml:space="preserve"> του την</w:t>
      </w:r>
      <w:r w:rsidRPr="006F7B39">
        <w:rPr>
          <w:rFonts w:ascii="Palatino Linotype" w:hAnsi="Palatino Linotype"/>
          <w:lang w:val="el-GR"/>
        </w:rPr>
        <w:t xml:space="preserve">: </w:t>
      </w:r>
      <w:r w:rsidRPr="006F7B39">
        <w:rPr>
          <w:rFonts w:ascii="Palatino Linotype" w:hAnsi="Palatino Linotype"/>
          <w:b/>
          <w:lang w:val="el-GR"/>
        </w:rPr>
        <w:t xml:space="preserve">«Φυσιολογία </w:t>
      </w:r>
      <w:r w:rsidR="00396AA4">
        <w:rPr>
          <w:rFonts w:ascii="Palatino Linotype" w:hAnsi="Palatino Linotype"/>
          <w:b/>
          <w:lang w:val="el-GR"/>
        </w:rPr>
        <w:t xml:space="preserve">του </w:t>
      </w:r>
      <w:r w:rsidRPr="006F7B39">
        <w:rPr>
          <w:rFonts w:ascii="Palatino Linotype" w:hAnsi="Palatino Linotype"/>
          <w:b/>
          <w:lang w:val="el-GR"/>
        </w:rPr>
        <w:t xml:space="preserve">νατρίου και </w:t>
      </w:r>
      <w:r w:rsidR="00396AA4">
        <w:rPr>
          <w:rFonts w:ascii="Palatino Linotype" w:hAnsi="Palatino Linotype"/>
          <w:b/>
          <w:lang w:val="el-GR"/>
        </w:rPr>
        <w:t xml:space="preserve">του </w:t>
      </w:r>
      <w:r w:rsidRPr="006F7B39">
        <w:rPr>
          <w:rFonts w:ascii="Palatino Linotype" w:hAnsi="Palatino Linotype"/>
          <w:b/>
          <w:lang w:val="el-GR"/>
        </w:rPr>
        <w:t xml:space="preserve">ύδατος </w:t>
      </w:r>
      <w:r w:rsidR="00396AA4">
        <w:rPr>
          <w:rFonts w:ascii="Palatino Linotype" w:hAnsi="Palatino Linotype"/>
          <w:b/>
          <w:lang w:val="el-GR"/>
        </w:rPr>
        <w:t>–</w:t>
      </w:r>
      <w:r w:rsidRPr="006F7B39">
        <w:rPr>
          <w:rFonts w:ascii="Palatino Linotype" w:hAnsi="Palatino Linotype"/>
          <w:b/>
          <w:lang w:val="el-GR"/>
        </w:rPr>
        <w:t xml:space="preserve"> </w:t>
      </w:r>
      <w:r w:rsidR="00396AA4">
        <w:rPr>
          <w:rFonts w:ascii="Palatino Linotype" w:hAnsi="Palatino Linotype"/>
          <w:b/>
          <w:lang w:val="el-GR"/>
        </w:rPr>
        <w:t xml:space="preserve">την </w:t>
      </w:r>
      <w:proofErr w:type="spellStart"/>
      <w:r w:rsidRPr="006F7B39">
        <w:rPr>
          <w:rFonts w:ascii="Palatino Linotype" w:hAnsi="Palatino Linotype"/>
          <w:b/>
          <w:lang w:val="el-GR"/>
        </w:rPr>
        <w:t>υπο</w:t>
      </w:r>
      <w:proofErr w:type="spellEnd"/>
      <w:r w:rsidRPr="006F7B39">
        <w:rPr>
          <w:rFonts w:ascii="Palatino Linotype" w:hAnsi="Palatino Linotype"/>
          <w:b/>
          <w:lang w:val="el-GR"/>
        </w:rPr>
        <w:t xml:space="preserve">- και </w:t>
      </w:r>
      <w:r w:rsidR="00396AA4">
        <w:rPr>
          <w:rFonts w:ascii="Palatino Linotype" w:hAnsi="Palatino Linotype"/>
          <w:b/>
          <w:lang w:val="el-GR"/>
        </w:rPr>
        <w:t xml:space="preserve">την </w:t>
      </w:r>
      <w:proofErr w:type="spellStart"/>
      <w:r w:rsidRPr="006F7B39">
        <w:rPr>
          <w:rFonts w:ascii="Palatino Linotype" w:hAnsi="Palatino Linotype"/>
          <w:b/>
          <w:lang w:val="el-GR"/>
        </w:rPr>
        <w:t>υπερ</w:t>
      </w:r>
      <w:proofErr w:type="spellEnd"/>
      <w:r w:rsidRPr="006F7B39">
        <w:rPr>
          <w:rFonts w:ascii="Palatino Linotype" w:hAnsi="Palatino Linotype"/>
          <w:b/>
          <w:lang w:val="el-GR"/>
        </w:rPr>
        <w:t>-νατριαιμία»</w:t>
      </w:r>
      <w:r w:rsidRPr="006F7B39">
        <w:rPr>
          <w:rFonts w:ascii="Palatino Linotype" w:hAnsi="Palatino Linotype"/>
          <w:lang w:val="el-GR"/>
        </w:rPr>
        <w:t>. Ειδικότερα</w:t>
      </w:r>
      <w:r w:rsidR="006F7B39">
        <w:rPr>
          <w:rFonts w:ascii="Palatino Linotype" w:hAnsi="Palatino Linotype"/>
          <w:lang w:val="el-GR"/>
        </w:rPr>
        <w:t>,</w:t>
      </w:r>
      <w:r w:rsidRPr="006F7B39">
        <w:rPr>
          <w:rFonts w:ascii="Palatino Linotype" w:hAnsi="Palatino Linotype"/>
          <w:lang w:val="el-GR"/>
        </w:rPr>
        <w:t xml:space="preserve"> θα προηγηθεί εισήγηση για την φυσιολογία που θα αφορά το νάτριο και το ύδωρ και θα ακολουθήσει ανάλυση της </w:t>
      </w:r>
      <w:proofErr w:type="spellStart"/>
      <w:r w:rsidRPr="006F7B39">
        <w:rPr>
          <w:rFonts w:ascii="Palatino Linotype" w:hAnsi="Palatino Linotype"/>
          <w:lang w:val="el-GR"/>
        </w:rPr>
        <w:t>υπο</w:t>
      </w:r>
      <w:proofErr w:type="spellEnd"/>
      <w:r w:rsidRPr="006F7B39">
        <w:rPr>
          <w:rFonts w:ascii="Palatino Linotype" w:hAnsi="Palatino Linotype"/>
          <w:lang w:val="el-GR"/>
        </w:rPr>
        <w:t xml:space="preserve">- και </w:t>
      </w:r>
      <w:proofErr w:type="spellStart"/>
      <w:r w:rsidRPr="006F7B39">
        <w:rPr>
          <w:rFonts w:ascii="Palatino Linotype" w:hAnsi="Palatino Linotype"/>
          <w:lang w:val="el-GR"/>
        </w:rPr>
        <w:t>υπερ</w:t>
      </w:r>
      <w:proofErr w:type="spellEnd"/>
      <w:r w:rsidR="00CE7A5C">
        <w:rPr>
          <w:rFonts w:ascii="Palatino Linotype" w:hAnsi="Palatino Linotype"/>
          <w:lang w:val="el-GR"/>
        </w:rPr>
        <w:t>-</w:t>
      </w:r>
      <w:r w:rsidRPr="006F7B39">
        <w:rPr>
          <w:rFonts w:ascii="Palatino Linotype" w:hAnsi="Palatino Linotype"/>
          <w:lang w:val="el-GR"/>
        </w:rPr>
        <w:t>νατριαιμίας, όπως και παραδείγματα διαταραχών ύδατος και νατρίου που θα συζητηθούν με το ακροατήριο.</w:t>
      </w:r>
    </w:p>
    <w:p w:rsidR="0097249B" w:rsidRPr="006F7B39" w:rsidRDefault="0097249B" w:rsidP="006F7B39">
      <w:pPr>
        <w:spacing w:after="0" w:line="240" w:lineRule="auto"/>
        <w:jc w:val="both"/>
        <w:rPr>
          <w:rFonts w:ascii="Palatino Linotype" w:hAnsi="Palatino Linotype"/>
          <w:b/>
          <w:lang w:val="el-GR"/>
        </w:rPr>
      </w:pPr>
      <w:r w:rsidRPr="006F7B39">
        <w:rPr>
          <w:rFonts w:ascii="Palatino Linotype" w:hAnsi="Palatino Linotype"/>
          <w:b/>
          <w:lang w:val="el-GR"/>
        </w:rPr>
        <w:t>Για το κλινικό φροντιστήριο, απαιτείται προεγγραφή.</w:t>
      </w:r>
    </w:p>
    <w:p w:rsidR="00885980" w:rsidRPr="006F7B39" w:rsidRDefault="00885980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 xml:space="preserve">Στο </w:t>
      </w:r>
      <w:r w:rsidRPr="006F7B39">
        <w:rPr>
          <w:rFonts w:ascii="Palatino Linotype" w:hAnsi="Palatino Linotype"/>
          <w:b/>
          <w:lang w:val="el-GR"/>
        </w:rPr>
        <w:t>σεμινάριο</w:t>
      </w:r>
      <w:r w:rsidRPr="006F7B39">
        <w:rPr>
          <w:rFonts w:ascii="Palatino Linotype" w:hAnsi="Palatino Linotype"/>
          <w:lang w:val="el-GR"/>
        </w:rPr>
        <w:t>, που έχει καταστεί σημείο αναφοράς, θα συμμετέχουν ομιλητές και σύνεδροι απ</w:t>
      </w:r>
      <w:r w:rsidR="00CE7A5C">
        <w:rPr>
          <w:rFonts w:ascii="Palatino Linotype" w:hAnsi="Palatino Linotype"/>
          <w:lang w:val="el-GR"/>
        </w:rPr>
        <w:t>’</w:t>
      </w:r>
      <w:r w:rsidRPr="006F7B39">
        <w:rPr>
          <w:rFonts w:ascii="Palatino Linotype" w:hAnsi="Palatino Linotype"/>
          <w:lang w:val="el-GR"/>
        </w:rPr>
        <w:t xml:space="preserve"> όλη την Ελλάδα.</w:t>
      </w:r>
    </w:p>
    <w:p w:rsidR="004B7C28" w:rsidRPr="006F7B39" w:rsidRDefault="00BC7AB8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>Στόχος των</w:t>
      </w:r>
      <w:r w:rsidR="00CE7A5C">
        <w:rPr>
          <w:rFonts w:ascii="Palatino Linotype" w:hAnsi="Palatino Linotype"/>
          <w:lang w:val="el-GR"/>
        </w:rPr>
        <w:t xml:space="preserve"> επιστημονικά υπευθύνων είναι</w:t>
      </w:r>
      <w:r w:rsidRPr="006F7B39">
        <w:rPr>
          <w:rFonts w:ascii="Palatino Linotype" w:hAnsi="Palatino Linotype"/>
          <w:lang w:val="el-GR"/>
        </w:rPr>
        <w:t xml:space="preserve"> να παρουσιαστεί και φέτος όσο γίνεται πιο απλά </w:t>
      </w:r>
      <w:r w:rsidR="00396AA4">
        <w:rPr>
          <w:rFonts w:ascii="Palatino Linotype" w:hAnsi="Palatino Linotype"/>
          <w:lang w:val="el-GR"/>
        </w:rPr>
        <w:t>η θεματολογία</w:t>
      </w:r>
      <w:r w:rsidRPr="006F7B39">
        <w:rPr>
          <w:rFonts w:ascii="Palatino Linotype" w:hAnsi="Palatino Linotype"/>
          <w:lang w:val="el-GR"/>
        </w:rPr>
        <w:t>, να γίνει κατανοητ</w:t>
      </w:r>
      <w:r w:rsidR="00396AA4">
        <w:rPr>
          <w:rFonts w:ascii="Palatino Linotype" w:hAnsi="Palatino Linotype"/>
          <w:lang w:val="el-GR"/>
        </w:rPr>
        <w:t>ή</w:t>
      </w:r>
      <w:r w:rsidRPr="006F7B39">
        <w:rPr>
          <w:rFonts w:ascii="Palatino Linotype" w:hAnsi="Palatino Linotype"/>
          <w:lang w:val="el-GR"/>
        </w:rPr>
        <w:t xml:space="preserve"> και να συζητηθεί σε βάθος, </w:t>
      </w:r>
      <w:r w:rsidR="00396AA4">
        <w:rPr>
          <w:rFonts w:ascii="Palatino Linotype" w:hAnsi="Palatino Linotype"/>
          <w:lang w:val="el-GR"/>
        </w:rPr>
        <w:t xml:space="preserve">γεγονός που είναι </w:t>
      </w:r>
      <w:r w:rsidRPr="006F7B39">
        <w:rPr>
          <w:rFonts w:ascii="Palatino Linotype" w:hAnsi="Palatino Linotype"/>
          <w:lang w:val="el-GR"/>
        </w:rPr>
        <w:t>ιδιαίτερα σημαντικ</w:t>
      </w:r>
      <w:r w:rsidR="00396AA4">
        <w:rPr>
          <w:rFonts w:ascii="Palatino Linotype" w:hAnsi="Palatino Linotype"/>
          <w:lang w:val="el-GR"/>
        </w:rPr>
        <w:t>ό, αφού αφορά τον κάθε ασθενή της τ</w:t>
      </w:r>
      <w:r w:rsidRPr="006F7B39">
        <w:rPr>
          <w:rFonts w:ascii="Palatino Linotype" w:hAnsi="Palatino Linotype"/>
          <w:lang w:val="el-GR"/>
        </w:rPr>
        <w:t xml:space="preserve"> καθημερινή</w:t>
      </w:r>
      <w:r w:rsidR="00396AA4">
        <w:rPr>
          <w:rFonts w:ascii="Palatino Linotype" w:hAnsi="Palatino Linotype"/>
          <w:lang w:val="el-GR"/>
        </w:rPr>
        <w:t>ς</w:t>
      </w:r>
      <w:r w:rsidRPr="006F7B39">
        <w:rPr>
          <w:rFonts w:ascii="Palatino Linotype" w:hAnsi="Palatino Linotype"/>
          <w:lang w:val="el-GR"/>
        </w:rPr>
        <w:t xml:space="preserve"> κλινική </w:t>
      </w:r>
      <w:r w:rsidR="00396AA4">
        <w:rPr>
          <w:rFonts w:ascii="Palatino Linotype" w:hAnsi="Palatino Linotype"/>
          <w:lang w:val="el-GR"/>
        </w:rPr>
        <w:t>πράξης</w:t>
      </w:r>
      <w:r w:rsidRPr="006F7B39">
        <w:rPr>
          <w:rFonts w:ascii="Palatino Linotype" w:hAnsi="Palatino Linotype"/>
          <w:lang w:val="el-GR"/>
        </w:rPr>
        <w:t xml:space="preserve">. </w:t>
      </w:r>
    </w:p>
    <w:p w:rsidR="006F7B39" w:rsidRP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 xml:space="preserve">Επίσης, το </w:t>
      </w:r>
      <w:r w:rsidRPr="006F7B39">
        <w:rPr>
          <w:rFonts w:ascii="Palatino Linotype" w:hAnsi="Palatino Linotype"/>
          <w:b/>
          <w:lang w:val="el-GR"/>
        </w:rPr>
        <w:t>σεμινάριο</w:t>
      </w:r>
      <w:r w:rsidRPr="006F7B39">
        <w:rPr>
          <w:rFonts w:ascii="Palatino Linotype" w:hAnsi="Palatino Linotype"/>
          <w:lang w:val="el-GR"/>
        </w:rPr>
        <w:t xml:space="preserve"> όπως κάθε χρόνο εστιάζοντας στον εκπαιδευτικό χαρακτήρα μετά από αρκετή προετοιμασία, θα διαθέσει σε όλους τους εγγεγραμμένους που θα συμμετέχουν, τον τόμο </w:t>
      </w:r>
      <w:r w:rsidR="00396AA4">
        <w:rPr>
          <w:rFonts w:ascii="Palatino Linotype" w:hAnsi="Palatino Linotype"/>
          <w:lang w:val="el-GR"/>
        </w:rPr>
        <w:t xml:space="preserve">των </w:t>
      </w:r>
      <w:r w:rsidRPr="006F7B39">
        <w:rPr>
          <w:rFonts w:ascii="Palatino Linotype" w:hAnsi="Palatino Linotype"/>
          <w:lang w:val="el-GR"/>
        </w:rPr>
        <w:t>εισηγήσεων με όλες τις ομιλίες των προσκεκλημένων και τις παρουσιάσεις (</w:t>
      </w:r>
      <w:proofErr w:type="spellStart"/>
      <w:r w:rsidRPr="006F7B39">
        <w:rPr>
          <w:rFonts w:ascii="Palatino Linotype" w:hAnsi="Palatino Linotype"/>
          <w:lang w:val="el-GR"/>
        </w:rPr>
        <w:t>ppt</w:t>
      </w:r>
      <w:proofErr w:type="spellEnd"/>
      <w:r w:rsidRPr="006F7B39">
        <w:rPr>
          <w:rFonts w:ascii="Palatino Linotype" w:hAnsi="Palatino Linotype"/>
          <w:lang w:val="el-GR"/>
        </w:rPr>
        <w:t>) σε ηλεκτρονική μορφή.</w:t>
      </w:r>
    </w:p>
    <w:p w:rsidR="006F7B39" w:rsidRPr="006F7B39" w:rsidRDefault="006F7B39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>Στο σημείο αυτό η οργανωτική επιτροπή εκφράζει τις ευχαριστίες της στους ομιλητές που κατέβαλαν σημαντική προσπάθεια και χρόνο για την έγκαιρη προετοιμασία του υλικού</w:t>
      </w:r>
      <w:r w:rsidR="00CE7A5C">
        <w:rPr>
          <w:rFonts w:ascii="Palatino Linotype" w:hAnsi="Palatino Linotype"/>
          <w:lang w:val="el-GR"/>
        </w:rPr>
        <w:t>,</w:t>
      </w:r>
      <w:r w:rsidRPr="006F7B39">
        <w:rPr>
          <w:rFonts w:ascii="Palatino Linotype" w:hAnsi="Palatino Linotype"/>
          <w:lang w:val="el-GR"/>
        </w:rPr>
        <w:t xml:space="preserve"> προκειμένου να διατεθεί σε όλους τους συμμετέχοντες.</w:t>
      </w:r>
    </w:p>
    <w:p w:rsidR="00FA7EEB" w:rsidRPr="006F7B39" w:rsidRDefault="00FA7EEB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>Η έναρξη</w:t>
      </w:r>
      <w:r w:rsidR="00385D00" w:rsidRPr="006F7B39">
        <w:rPr>
          <w:rFonts w:ascii="Palatino Linotype" w:hAnsi="Palatino Linotype"/>
          <w:lang w:val="el-GR"/>
        </w:rPr>
        <w:t xml:space="preserve"> του Σεμιναρίου</w:t>
      </w:r>
      <w:r w:rsidRPr="006F7B39">
        <w:rPr>
          <w:rFonts w:ascii="Palatino Linotype" w:hAnsi="Palatino Linotype"/>
          <w:lang w:val="el-GR"/>
        </w:rPr>
        <w:t xml:space="preserve">, θα πραγματοποιηθεί την </w:t>
      </w:r>
      <w:r w:rsidRPr="006F7B39">
        <w:rPr>
          <w:rFonts w:ascii="Palatino Linotype" w:hAnsi="Palatino Linotype"/>
          <w:b/>
          <w:lang w:val="el-GR"/>
        </w:rPr>
        <w:t>Παρασκευή, 28 Σεπτεμβρίου 2018</w:t>
      </w:r>
      <w:r w:rsidRPr="006F7B39">
        <w:rPr>
          <w:lang w:val="el-GR"/>
        </w:rPr>
        <w:t xml:space="preserve">, στις </w:t>
      </w:r>
      <w:r w:rsidRPr="006F7B39">
        <w:rPr>
          <w:rFonts w:ascii="Palatino Linotype" w:hAnsi="Palatino Linotype"/>
          <w:b/>
          <w:lang w:val="el-GR"/>
        </w:rPr>
        <w:t>17:15</w:t>
      </w:r>
      <w:r w:rsidRPr="006F7B39">
        <w:rPr>
          <w:rFonts w:ascii="Palatino Linotype" w:hAnsi="Palatino Linotype"/>
          <w:lang w:val="el-GR"/>
        </w:rPr>
        <w:t>.</w:t>
      </w:r>
    </w:p>
    <w:p w:rsidR="00FA7EEB" w:rsidRPr="006F7B39" w:rsidRDefault="00FA7EEB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6F7B39">
        <w:rPr>
          <w:rFonts w:ascii="Palatino Linotype" w:hAnsi="Palatino Linotype"/>
          <w:lang w:val="el-GR"/>
        </w:rPr>
        <w:t xml:space="preserve">Χορηγούνται </w:t>
      </w:r>
      <w:r w:rsidRPr="006F7B39">
        <w:rPr>
          <w:rFonts w:ascii="Palatino Linotype" w:hAnsi="Palatino Linotype"/>
          <w:b/>
          <w:bCs/>
          <w:lang w:val="el-GR"/>
        </w:rPr>
        <w:t xml:space="preserve">15 Μόρια </w:t>
      </w:r>
      <w:r w:rsidRPr="006F7B39">
        <w:rPr>
          <w:rFonts w:ascii="Palatino Linotype" w:hAnsi="Palatino Linotype"/>
          <w:lang w:val="el-GR"/>
        </w:rPr>
        <w:t>Συνεχιζόμενης Ιατρικής Εκπαίδευσης (</w:t>
      </w:r>
      <w:r w:rsidRPr="006F7B39">
        <w:rPr>
          <w:rFonts w:ascii="Palatino Linotype" w:hAnsi="Palatino Linotype"/>
        </w:rPr>
        <w:t>CME</w:t>
      </w:r>
      <w:r w:rsidRPr="006F7B39">
        <w:rPr>
          <w:rFonts w:ascii="Palatino Linotype" w:hAnsi="Palatino Linotype"/>
          <w:lang w:val="el-GR"/>
        </w:rPr>
        <w:t xml:space="preserve">- </w:t>
      </w:r>
      <w:r w:rsidRPr="006F7B39">
        <w:rPr>
          <w:rFonts w:ascii="Palatino Linotype" w:hAnsi="Palatino Linotype"/>
        </w:rPr>
        <w:t>CPD</w:t>
      </w:r>
      <w:r w:rsidRPr="006F7B39">
        <w:rPr>
          <w:rFonts w:ascii="Palatino Linotype" w:hAnsi="Palatino Linotype"/>
          <w:lang w:val="el-GR"/>
        </w:rPr>
        <w:t xml:space="preserve"> </w:t>
      </w:r>
      <w:r w:rsidRPr="006F7B39">
        <w:rPr>
          <w:rFonts w:ascii="Palatino Linotype" w:hAnsi="Palatino Linotype"/>
        </w:rPr>
        <w:t>credits</w:t>
      </w:r>
      <w:r w:rsidRPr="006F7B39">
        <w:rPr>
          <w:rFonts w:ascii="Palatino Linotype" w:hAnsi="Palatino Linotype"/>
          <w:lang w:val="el-GR"/>
        </w:rPr>
        <w:t>) από τον Πανελλήνιο Ιατρικό Σύλλογο</w:t>
      </w:r>
      <w:r w:rsidR="00385D00" w:rsidRPr="006F7B39">
        <w:rPr>
          <w:rFonts w:ascii="Palatino Linotype" w:hAnsi="Palatino Linotype"/>
          <w:lang w:val="el-GR"/>
        </w:rPr>
        <w:t>.</w:t>
      </w:r>
    </w:p>
    <w:p w:rsidR="00D53958" w:rsidRPr="006F7B39" w:rsidRDefault="00D53958" w:rsidP="006F7B39">
      <w:pPr>
        <w:spacing w:after="0" w:line="240" w:lineRule="auto"/>
        <w:jc w:val="both"/>
        <w:rPr>
          <w:rFonts w:ascii="Palatino Linotype" w:hAnsi="Palatino Linotype"/>
          <w:u w:val="single"/>
          <w:lang w:val="el-GR"/>
        </w:rPr>
      </w:pPr>
    </w:p>
    <w:p w:rsidR="00385D00" w:rsidRPr="00275543" w:rsidRDefault="00385D00" w:rsidP="006F7B39">
      <w:pPr>
        <w:spacing w:after="0" w:line="240" w:lineRule="auto"/>
        <w:jc w:val="both"/>
        <w:rPr>
          <w:rFonts w:ascii="Palatino Linotype" w:hAnsi="Palatino Linotype"/>
          <w:b/>
          <w:u w:val="single"/>
          <w:lang w:val="el-GR"/>
        </w:rPr>
      </w:pPr>
      <w:r w:rsidRPr="00275543">
        <w:rPr>
          <w:rFonts w:ascii="Palatino Linotype" w:hAnsi="Palatino Linotype"/>
          <w:b/>
          <w:u w:val="single"/>
          <w:lang w:val="el-GR"/>
        </w:rPr>
        <w:t xml:space="preserve">Στο πλαίσιο του σεμιναρίου, θα </w:t>
      </w:r>
      <w:r w:rsidR="00A041AD">
        <w:rPr>
          <w:rFonts w:ascii="Palatino Linotype" w:hAnsi="Palatino Linotype"/>
          <w:b/>
          <w:u w:val="single"/>
          <w:lang w:val="el-GR"/>
        </w:rPr>
        <w:t xml:space="preserve">παραχωρηθεί Συνέντευξη Τύπου, </w:t>
      </w:r>
      <w:r w:rsidR="00D53958" w:rsidRPr="00275543">
        <w:rPr>
          <w:rFonts w:ascii="Palatino Linotype" w:hAnsi="Palatino Linotype"/>
          <w:b/>
          <w:u w:val="single"/>
          <w:lang w:val="el-GR"/>
        </w:rPr>
        <w:t>την Παρασκευή 28 Σεπτεμβρίου και ώρα 11:00 στο «Ίδρυμα Παπανικολάου».</w:t>
      </w:r>
    </w:p>
    <w:p w:rsidR="00D53958" w:rsidRPr="006F7B39" w:rsidRDefault="00D53958" w:rsidP="006F7B3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D53958" w:rsidRPr="006F7B39" w:rsidRDefault="00D53958" w:rsidP="006F7B39">
      <w:pPr>
        <w:spacing w:after="0" w:line="240" w:lineRule="auto"/>
        <w:jc w:val="both"/>
        <w:rPr>
          <w:rFonts w:ascii="Palatino Linotype" w:hAnsi="Palatino Linotype"/>
          <w:i/>
          <w:lang w:val="el-GR"/>
        </w:rPr>
      </w:pPr>
    </w:p>
    <w:p w:rsidR="00385D00" w:rsidRPr="006F7B39" w:rsidRDefault="00385D00" w:rsidP="006F7B39">
      <w:pPr>
        <w:spacing w:after="0" w:line="240" w:lineRule="auto"/>
        <w:jc w:val="both"/>
        <w:rPr>
          <w:rFonts w:ascii="Palatino Linotype" w:hAnsi="Palatino Linotype"/>
          <w:i/>
          <w:lang w:val="el-GR"/>
        </w:rPr>
      </w:pPr>
      <w:r w:rsidRPr="006F7B39">
        <w:rPr>
          <w:rFonts w:ascii="Palatino Linotype" w:hAnsi="Palatino Linotype"/>
          <w:i/>
          <w:lang w:val="el-GR"/>
        </w:rPr>
        <w:t>Για περισσότερες πληροφορίες, οι ενδιαφερόμενοι μπορούν να απευθύνονται στο Οργανωτικό Συντονιστικό Γραφείο: ΣΥΝΕΔΡΙΑΚΗ ΑΕ/CONFERRE SA</w:t>
      </w:r>
    </w:p>
    <w:p w:rsidR="00385D00" w:rsidRPr="006F7B39" w:rsidRDefault="00385D00" w:rsidP="006F7B39">
      <w:pPr>
        <w:tabs>
          <w:tab w:val="left" w:pos="8260"/>
        </w:tabs>
        <w:spacing w:after="0" w:line="240" w:lineRule="auto"/>
        <w:jc w:val="both"/>
        <w:rPr>
          <w:rFonts w:ascii="Palatino Linotype" w:hAnsi="Palatino Linotype"/>
          <w:i/>
          <w:lang w:val="el-GR"/>
        </w:rPr>
      </w:pPr>
      <w:r w:rsidRPr="006F7B39">
        <w:rPr>
          <w:rFonts w:ascii="Palatino Linotype" w:hAnsi="Palatino Linotype"/>
          <w:i/>
          <w:lang w:val="el-GR"/>
        </w:rPr>
        <w:t xml:space="preserve">Διεύθυνση: </w:t>
      </w:r>
      <w:proofErr w:type="spellStart"/>
      <w:r w:rsidRPr="006F7B39">
        <w:rPr>
          <w:rFonts w:ascii="Palatino Linotype" w:hAnsi="Palatino Linotype"/>
          <w:i/>
          <w:lang w:val="el-GR"/>
        </w:rPr>
        <w:t>Λεωφ</w:t>
      </w:r>
      <w:proofErr w:type="spellEnd"/>
      <w:r w:rsidRPr="006F7B39">
        <w:rPr>
          <w:rFonts w:ascii="Palatino Linotype" w:hAnsi="Palatino Linotype"/>
          <w:i/>
          <w:lang w:val="el-GR"/>
        </w:rPr>
        <w:t>. Σταύρου Νιάρχου, Περιοχή Μάρες</w:t>
      </w:r>
      <w:r w:rsidRPr="006F7B39">
        <w:rPr>
          <w:rFonts w:ascii="Palatino Linotype" w:hAnsi="Palatino Linotype"/>
          <w:i/>
          <w:lang w:val="el-GR"/>
        </w:rPr>
        <w:tab/>
      </w:r>
    </w:p>
    <w:p w:rsidR="00385D00" w:rsidRPr="006F7B39" w:rsidRDefault="00385D00" w:rsidP="006F7B39">
      <w:pPr>
        <w:spacing w:after="0" w:line="240" w:lineRule="auto"/>
        <w:jc w:val="both"/>
        <w:rPr>
          <w:rFonts w:ascii="Palatino Linotype" w:hAnsi="Palatino Linotype"/>
          <w:i/>
          <w:lang w:val="el-GR"/>
        </w:rPr>
      </w:pPr>
      <w:r w:rsidRPr="006F7B39">
        <w:rPr>
          <w:rFonts w:ascii="Palatino Linotype" w:hAnsi="Palatino Linotype"/>
          <w:i/>
          <w:lang w:val="el-GR"/>
        </w:rPr>
        <w:t>45500, Πεδινή, Ιωάννινα, Τηλέφωνο: +30 26510 68610, Φαξ: +30 26510 68611,</w:t>
      </w:r>
    </w:p>
    <w:p w:rsidR="00385D00" w:rsidRPr="00396AA4" w:rsidRDefault="00385D00" w:rsidP="006F7B39">
      <w:pPr>
        <w:spacing w:after="0" w:line="240" w:lineRule="auto"/>
        <w:jc w:val="both"/>
        <w:rPr>
          <w:rFonts w:ascii="Palatino Linotype" w:hAnsi="Palatino Linotype"/>
          <w:i/>
          <w:lang w:val="el-GR"/>
        </w:rPr>
      </w:pPr>
      <w:r w:rsidRPr="006F7B39">
        <w:rPr>
          <w:rFonts w:ascii="Palatino Linotype" w:hAnsi="Palatino Linotype"/>
          <w:i/>
        </w:rPr>
        <w:t>E</w:t>
      </w:r>
      <w:r w:rsidRPr="00396AA4">
        <w:rPr>
          <w:rFonts w:ascii="Palatino Linotype" w:hAnsi="Palatino Linotype"/>
          <w:i/>
          <w:lang w:val="el-GR"/>
        </w:rPr>
        <w:t>-</w:t>
      </w:r>
      <w:r w:rsidRPr="006F7B39">
        <w:rPr>
          <w:rFonts w:ascii="Palatino Linotype" w:hAnsi="Palatino Linotype"/>
          <w:i/>
        </w:rPr>
        <w:t>mail</w:t>
      </w:r>
      <w:r w:rsidRPr="00396AA4">
        <w:rPr>
          <w:rFonts w:ascii="Palatino Linotype" w:hAnsi="Palatino Linotype"/>
          <w:i/>
          <w:lang w:val="el-GR"/>
        </w:rPr>
        <w:t xml:space="preserve">: </w:t>
      </w:r>
      <w:r w:rsidRPr="006F7B39">
        <w:rPr>
          <w:rFonts w:ascii="Palatino Linotype" w:hAnsi="Palatino Linotype"/>
          <w:i/>
        </w:rPr>
        <w:t>info</w:t>
      </w:r>
      <w:r w:rsidRPr="00396AA4">
        <w:rPr>
          <w:rFonts w:ascii="Palatino Linotype" w:hAnsi="Palatino Linotype"/>
          <w:i/>
          <w:lang w:val="el-GR"/>
        </w:rPr>
        <w:t>@</w:t>
      </w:r>
      <w:proofErr w:type="spellStart"/>
      <w:r w:rsidRPr="006F7B39">
        <w:rPr>
          <w:rFonts w:ascii="Palatino Linotype" w:hAnsi="Palatino Linotype"/>
          <w:i/>
        </w:rPr>
        <w:t>conferre</w:t>
      </w:r>
      <w:proofErr w:type="spellEnd"/>
      <w:r w:rsidRPr="00396AA4">
        <w:rPr>
          <w:rFonts w:ascii="Palatino Linotype" w:hAnsi="Palatino Linotype"/>
          <w:i/>
          <w:lang w:val="el-GR"/>
        </w:rPr>
        <w:t>.</w:t>
      </w:r>
      <w:r w:rsidRPr="006F7B39">
        <w:rPr>
          <w:rFonts w:ascii="Palatino Linotype" w:hAnsi="Palatino Linotype"/>
          <w:i/>
        </w:rPr>
        <w:t>gr</w:t>
      </w:r>
      <w:r w:rsidRPr="00396AA4">
        <w:rPr>
          <w:rFonts w:ascii="Palatino Linotype" w:hAnsi="Palatino Linotype"/>
          <w:i/>
          <w:lang w:val="el-GR"/>
        </w:rPr>
        <w:t xml:space="preserve">, </w:t>
      </w:r>
      <w:r w:rsidRPr="006F7B39">
        <w:rPr>
          <w:rFonts w:ascii="Palatino Linotype" w:hAnsi="Palatino Linotype"/>
          <w:i/>
        </w:rPr>
        <w:t>Website</w:t>
      </w:r>
      <w:r w:rsidRPr="00396AA4">
        <w:rPr>
          <w:rFonts w:ascii="Palatino Linotype" w:hAnsi="Palatino Linotype"/>
          <w:i/>
          <w:lang w:val="el-GR"/>
        </w:rPr>
        <w:t xml:space="preserve">: </w:t>
      </w:r>
      <w:r w:rsidR="008A7C05">
        <w:rPr>
          <w:rStyle w:val="-"/>
          <w:rFonts w:ascii="Palatino Linotype" w:hAnsi="Palatino Linotype"/>
          <w:i/>
        </w:rPr>
        <w:fldChar w:fldCharType="begin"/>
      </w:r>
      <w:r w:rsidR="008A7C05" w:rsidRPr="008A7C05">
        <w:rPr>
          <w:rStyle w:val="-"/>
          <w:rFonts w:ascii="Palatino Linotype" w:hAnsi="Palatino Linotype"/>
          <w:i/>
          <w:lang w:val="el-GR"/>
        </w:rPr>
        <w:instrText xml:space="preserve"> </w:instrText>
      </w:r>
      <w:r w:rsidR="008A7C05">
        <w:rPr>
          <w:rStyle w:val="-"/>
          <w:rFonts w:ascii="Palatino Linotype" w:hAnsi="Palatino Linotype"/>
          <w:i/>
        </w:rPr>
        <w:instrText>HYPERLINK</w:instrText>
      </w:r>
      <w:r w:rsidR="008A7C05" w:rsidRPr="008A7C05">
        <w:rPr>
          <w:rStyle w:val="-"/>
          <w:rFonts w:ascii="Palatino Linotype" w:hAnsi="Palatino Linotype"/>
          <w:i/>
          <w:lang w:val="el-GR"/>
        </w:rPr>
        <w:instrText xml:space="preserve"> "</w:instrText>
      </w:r>
      <w:r w:rsidR="008A7C05">
        <w:rPr>
          <w:rStyle w:val="-"/>
          <w:rFonts w:ascii="Palatino Linotype" w:hAnsi="Palatino Linotype"/>
          <w:i/>
        </w:rPr>
        <w:instrText>http</w:instrText>
      </w:r>
      <w:r w:rsidR="008A7C05" w:rsidRPr="008A7C05">
        <w:rPr>
          <w:rStyle w:val="-"/>
          <w:rFonts w:ascii="Palatino Linotype" w:hAnsi="Palatino Linotype"/>
          <w:i/>
          <w:lang w:val="el-GR"/>
        </w:rPr>
        <w:instrText>://</w:instrText>
      </w:r>
      <w:r w:rsidR="008A7C05">
        <w:rPr>
          <w:rStyle w:val="-"/>
          <w:rFonts w:ascii="Palatino Linotype" w:hAnsi="Palatino Linotype"/>
          <w:i/>
        </w:rPr>
        <w:instrText>www</w:instrText>
      </w:r>
      <w:r w:rsidR="008A7C05" w:rsidRPr="008A7C05">
        <w:rPr>
          <w:rStyle w:val="-"/>
          <w:rFonts w:ascii="Palatino Linotype" w:hAnsi="Palatino Linotype"/>
          <w:i/>
          <w:lang w:val="el-GR"/>
        </w:rPr>
        <w:instrText>.</w:instrText>
      </w:r>
      <w:r w:rsidR="008A7C05">
        <w:rPr>
          <w:rStyle w:val="-"/>
          <w:rFonts w:ascii="Palatino Linotype" w:hAnsi="Palatino Linotype"/>
          <w:i/>
        </w:rPr>
        <w:instrText>conferre</w:instrText>
      </w:r>
      <w:r w:rsidR="008A7C05" w:rsidRPr="008A7C05">
        <w:rPr>
          <w:rStyle w:val="-"/>
          <w:rFonts w:ascii="Palatino Linotype" w:hAnsi="Palatino Linotype"/>
          <w:i/>
          <w:lang w:val="el-GR"/>
        </w:rPr>
        <w:instrText>.</w:instrText>
      </w:r>
      <w:r w:rsidR="008A7C05">
        <w:rPr>
          <w:rStyle w:val="-"/>
          <w:rFonts w:ascii="Palatino Linotype" w:hAnsi="Palatino Linotype"/>
          <w:i/>
        </w:rPr>
        <w:instrText>gr</w:instrText>
      </w:r>
      <w:r w:rsidR="008A7C05" w:rsidRPr="008A7C05">
        <w:rPr>
          <w:rStyle w:val="-"/>
          <w:rFonts w:ascii="Palatino Linotype" w:hAnsi="Palatino Linotype"/>
          <w:i/>
          <w:lang w:val="el-GR"/>
        </w:rPr>
        <w:instrText xml:space="preserve">" </w:instrText>
      </w:r>
      <w:r w:rsidR="008A7C05">
        <w:rPr>
          <w:rStyle w:val="-"/>
          <w:rFonts w:ascii="Palatino Linotype" w:hAnsi="Palatino Linotype"/>
          <w:i/>
        </w:rPr>
        <w:fldChar w:fldCharType="separate"/>
      </w:r>
      <w:r w:rsidRPr="006F7B39">
        <w:rPr>
          <w:rStyle w:val="-"/>
          <w:rFonts w:ascii="Palatino Linotype" w:hAnsi="Palatino Linotype"/>
          <w:i/>
        </w:rPr>
        <w:t>www</w:t>
      </w:r>
      <w:r w:rsidRPr="00396AA4">
        <w:rPr>
          <w:rStyle w:val="-"/>
          <w:rFonts w:ascii="Palatino Linotype" w:hAnsi="Palatino Linotype"/>
          <w:i/>
          <w:lang w:val="el-GR"/>
        </w:rPr>
        <w:t>.</w:t>
      </w:r>
      <w:proofErr w:type="spellStart"/>
      <w:r w:rsidRPr="006F7B39">
        <w:rPr>
          <w:rStyle w:val="-"/>
          <w:rFonts w:ascii="Palatino Linotype" w:hAnsi="Palatino Linotype"/>
          <w:i/>
        </w:rPr>
        <w:t>conferre</w:t>
      </w:r>
      <w:proofErr w:type="spellEnd"/>
      <w:r w:rsidRPr="00396AA4">
        <w:rPr>
          <w:rStyle w:val="-"/>
          <w:rFonts w:ascii="Palatino Linotype" w:hAnsi="Palatino Linotype"/>
          <w:i/>
          <w:lang w:val="el-GR"/>
        </w:rPr>
        <w:t>.</w:t>
      </w:r>
      <w:r w:rsidRPr="006F7B39">
        <w:rPr>
          <w:rStyle w:val="-"/>
          <w:rFonts w:ascii="Palatino Linotype" w:hAnsi="Palatino Linotype"/>
          <w:i/>
        </w:rPr>
        <w:t>gr</w:t>
      </w:r>
      <w:r w:rsidR="008A7C05">
        <w:rPr>
          <w:rStyle w:val="-"/>
          <w:rFonts w:ascii="Palatino Linotype" w:hAnsi="Palatino Linotype"/>
          <w:i/>
        </w:rPr>
        <w:fldChar w:fldCharType="end"/>
      </w:r>
    </w:p>
    <w:p w:rsidR="00385D00" w:rsidRPr="00396AA4" w:rsidRDefault="00385D00" w:rsidP="006F7B39">
      <w:pPr>
        <w:spacing w:after="0" w:line="240" w:lineRule="auto"/>
        <w:jc w:val="both"/>
        <w:rPr>
          <w:rFonts w:ascii="Palatino Linotype" w:hAnsi="Palatino Linotype"/>
          <w:i/>
          <w:lang w:val="el-GR"/>
        </w:rPr>
      </w:pPr>
    </w:p>
    <w:p w:rsidR="00385D00" w:rsidRPr="006F7B39" w:rsidRDefault="00385D00" w:rsidP="006F7B39">
      <w:pPr>
        <w:tabs>
          <w:tab w:val="left" w:pos="1820"/>
        </w:tabs>
        <w:spacing w:after="0" w:line="240" w:lineRule="auto"/>
        <w:jc w:val="both"/>
        <w:rPr>
          <w:rFonts w:ascii="Palatino Linotype" w:hAnsi="Palatino Linotype"/>
          <w:lang w:val="el-GR"/>
        </w:rPr>
      </w:pPr>
      <w:bookmarkStart w:id="0" w:name="_GoBack"/>
      <w:bookmarkEnd w:id="0"/>
      <w:r w:rsidRPr="006F7B39">
        <w:rPr>
          <w:rFonts w:ascii="Palatino Linotype" w:hAnsi="Palatino Linotype"/>
          <w:lang w:val="el-GR"/>
        </w:rPr>
        <w:t xml:space="preserve">*Το 12ο Ετήσιο Μετεκπαιδευτικό Σεμινάριο Υγρών, Ηλεκτρολυτών και </w:t>
      </w:r>
      <w:proofErr w:type="spellStart"/>
      <w:r w:rsidRPr="006F7B39">
        <w:rPr>
          <w:rFonts w:ascii="Palatino Linotype" w:hAnsi="Palatino Linotype"/>
          <w:lang w:val="el-GR"/>
        </w:rPr>
        <w:t>Οξεοβασικής</w:t>
      </w:r>
      <w:proofErr w:type="spellEnd"/>
      <w:r w:rsidRPr="006F7B39">
        <w:rPr>
          <w:rFonts w:ascii="Palatino Linotype" w:hAnsi="Palatino Linotype"/>
          <w:lang w:val="el-GR"/>
        </w:rPr>
        <w:t xml:space="preserve"> Ισορροπίας στο </w:t>
      </w:r>
      <w:hyperlink r:id="rId6" w:history="1">
        <w:proofErr w:type="spellStart"/>
        <w:r w:rsidRPr="006F7B39">
          <w:rPr>
            <w:rStyle w:val="-"/>
            <w:rFonts w:ascii="Palatino Linotype" w:hAnsi="Palatino Linotype"/>
            <w:lang w:val="el-GR"/>
          </w:rPr>
          <w:t>facebook</w:t>
        </w:r>
        <w:proofErr w:type="spellEnd"/>
      </w:hyperlink>
    </w:p>
    <w:sectPr w:rsidR="00385D00" w:rsidRPr="006F7B39" w:rsidSect="0051113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51" w:rsidRDefault="00F01551" w:rsidP="00385D00">
      <w:pPr>
        <w:spacing w:after="0" w:line="240" w:lineRule="auto"/>
      </w:pPr>
      <w:r>
        <w:separator/>
      </w:r>
    </w:p>
  </w:endnote>
  <w:endnote w:type="continuationSeparator" w:id="0">
    <w:p w:rsidR="00F01551" w:rsidRDefault="00F01551" w:rsidP="0038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51" w:rsidRDefault="00F01551" w:rsidP="00385D00">
      <w:pPr>
        <w:spacing w:after="0" w:line="240" w:lineRule="auto"/>
      </w:pPr>
      <w:r>
        <w:separator/>
      </w:r>
    </w:p>
  </w:footnote>
  <w:footnote w:type="continuationSeparator" w:id="0">
    <w:p w:rsidR="00F01551" w:rsidRDefault="00F01551" w:rsidP="0038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00" w:rsidRDefault="00385D00">
    <w:pPr>
      <w:pStyle w:val="a3"/>
    </w:pPr>
    <w:r>
      <w:rPr>
        <w:rFonts w:ascii="Palatino Linotype" w:hAnsi="Palatino Linotype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880350" cy="10177780"/>
          <wp:effectExtent l="0" t="0" r="635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stolohar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0" cy="1017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23"/>
    <w:rsid w:val="000E2469"/>
    <w:rsid w:val="002357C2"/>
    <w:rsid w:val="00275543"/>
    <w:rsid w:val="00385D00"/>
    <w:rsid w:val="00396AA4"/>
    <w:rsid w:val="004B7C28"/>
    <w:rsid w:val="00511134"/>
    <w:rsid w:val="006F7B39"/>
    <w:rsid w:val="00885980"/>
    <w:rsid w:val="008A7C05"/>
    <w:rsid w:val="008B1F38"/>
    <w:rsid w:val="0097249B"/>
    <w:rsid w:val="00A041AD"/>
    <w:rsid w:val="00B15923"/>
    <w:rsid w:val="00BC7AB8"/>
    <w:rsid w:val="00BF11C6"/>
    <w:rsid w:val="00CE7A5C"/>
    <w:rsid w:val="00D53958"/>
    <w:rsid w:val="00F01551"/>
    <w:rsid w:val="00FA7EEB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4EC7"/>
  <w15:docId w15:val="{99AD285B-4F16-413D-81D8-E9BDD1B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5D00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8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5D00"/>
  </w:style>
  <w:style w:type="paragraph" w:styleId="a4">
    <w:name w:val="footer"/>
    <w:basedOn w:val="a"/>
    <w:link w:val="Char0"/>
    <w:uiPriority w:val="99"/>
    <w:unhideWhenUsed/>
    <w:rsid w:val="0038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5636350573467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BASILIKH KOSTA</dc:creator>
  <cp:lastModifiedBy>BASILIKH KOSTA</cp:lastModifiedBy>
  <cp:revision>2</cp:revision>
  <cp:lastPrinted>2018-09-11T07:22:00Z</cp:lastPrinted>
  <dcterms:created xsi:type="dcterms:W3CDTF">2018-09-11T12:41:00Z</dcterms:created>
  <dcterms:modified xsi:type="dcterms:W3CDTF">2018-09-11T12:41:00Z</dcterms:modified>
</cp:coreProperties>
</file>